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8535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«Мы похожи – мы разные»                                                                                                         Цель:</w:t>
      </w:r>
      <w:r>
        <w:rPr>
          <w:rFonts w:ascii="Times New Roman" w:hAnsi="Times New Roman" w:cs="Times New Roman"/>
          <w:sz w:val="28"/>
          <w:szCs w:val="28"/>
        </w:rPr>
        <w:t xml:space="preserve"> учить замечать особенности друг друга без страха.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играть: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говорит: «Пусть ко мне подойдут те, кого…»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*</w:t>
      </w:r>
      <w:r>
        <w:rPr>
          <w:rFonts w:ascii="Times New Roman" w:hAnsi="Times New Roman" w:cs="Times New Roman"/>
          <w:sz w:val="28"/>
          <w:szCs w:val="28"/>
        </w:rPr>
        <w:t>светлые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волосы;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*</w:t>
      </w:r>
      <w:r>
        <w:rPr>
          <w:rFonts w:ascii="Times New Roman" w:hAnsi="Times New Roman" w:cs="Times New Roman"/>
          <w:sz w:val="28"/>
          <w:szCs w:val="28"/>
        </w:rPr>
        <w:t>синие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платьица;                                                                                                                               </w:t>
      </w:r>
    </w:p>
    <w:p w14:paraId="1BEA4692">
      <w:pPr>
        <w:tabs>
          <w:tab w:val="left" w:pos="418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</w:rPr>
        <w:t>есть пуговицы 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дежде;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кто любит улыбаться.                                                                                                                             </w:t>
      </w:r>
    </w:p>
    <w:p w14:paraId="3F74AA83">
      <w:p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обязательно скажите: «Смотрите, какие мы все разные, но мы вместе, и нам весело!»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826000" cy="2922270"/>
            <wp:effectExtent l="0" t="0" r="12700" b="11430"/>
            <wp:docPr id="1" name="Изображение 1" descr="IMG_20260417_093002_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60417_093002_9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F3D54">
      <w:pPr>
        <w:jc w:val="left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4892675" cy="3169285"/>
            <wp:effectExtent l="0" t="0" r="3175" b="12065"/>
            <wp:docPr id="2" name="Изображение 2" descr="IMG_20260417_092953_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60417_092953_3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2675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FCA8">
      <w:p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«Поводырь» (упрощенная для малышей)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доверия и взаимопомощи.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играть: </w:t>
      </w:r>
      <w:r>
        <w:rPr>
          <w:rFonts w:ascii="Times New Roman" w:hAnsi="Times New Roman" w:cs="Times New Roman"/>
          <w:sz w:val="28"/>
          <w:szCs w:val="28"/>
        </w:rPr>
        <w:t xml:space="preserve">Дети разбиваются на пары. Один ребенок закрывает глаза («спит»), а второй берет его за руку и очень осторожно ведет по группе мимо «кочек» (подушки или игрушки). Потом они меняются ролями.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Комментарий:* </w:t>
      </w:r>
      <w:r>
        <w:rPr>
          <w:rFonts w:ascii="Times New Roman" w:hAnsi="Times New Roman" w:cs="Times New Roman"/>
          <w:sz w:val="28"/>
          <w:szCs w:val="28"/>
        </w:rPr>
        <w:t>Объяснить детям, что вести нужно бережно, чтобы другу было спокойно. Это учит заботе о тех, кому сейчас труднее, чем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нам.</w:t>
      </w:r>
    </w:p>
    <w:p w14:paraId="23FE9AF7">
      <w:p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83200" cy="4415155"/>
            <wp:effectExtent l="0" t="0" r="12700" b="4445"/>
            <wp:docPr id="3" name="Изображение 3" descr="IMG_20260417_092631_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60417_092631_5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1C9C">
      <w:p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321175" cy="4281805"/>
            <wp:effectExtent l="0" t="0" r="3175" b="4445"/>
            <wp:docPr id="4" name="Изображение 4" descr="IMG_20260417_092649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60417_092649_3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368800" cy="4766945"/>
            <wp:effectExtent l="0" t="0" r="12700" b="14605"/>
            <wp:docPr id="5" name="Изображение 5" descr="IMG_20260417_092734_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60417_092734_0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58B3">
      <w:p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– упражнение «Клубочек дружбы»                                                                                             Цель: </w:t>
      </w:r>
      <w:r>
        <w:rPr>
          <w:rFonts w:ascii="Times New Roman" w:hAnsi="Times New Roman" w:cs="Times New Roman"/>
          <w:sz w:val="28"/>
          <w:szCs w:val="28"/>
        </w:rPr>
        <w:t xml:space="preserve">наглядная демонстрация связи между всеми детьми.                                                                  Как играть: Воспитатель берет клубок ярких ниток, оставляет кончик у себя и передает клубок ребенку. Тот держит нитку и передает дальше. В итоге все дети оказываются соединены одной ниточкой.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Вывод:* </w:t>
      </w:r>
      <w:r>
        <w:rPr>
          <w:rFonts w:ascii="Times New Roman" w:hAnsi="Times New Roman" w:cs="Times New Roman"/>
          <w:sz w:val="28"/>
          <w:szCs w:val="28"/>
        </w:rPr>
        <w:t>«Видите, мы все связаны одной ниточкой дружбы. Если один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потянет – почувствуют все. Поэтому нужно относиться друг к другу бережно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473575" cy="4733290"/>
            <wp:effectExtent l="0" t="0" r="3175" b="10160"/>
            <wp:docPr id="6" name="Изображение 6" descr="IMG_20260417_092655_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0260417_092655_7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47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692015" cy="4300220"/>
            <wp:effectExtent l="0" t="0" r="13335" b="5080"/>
            <wp:docPr id="7" name="Изображение 7" descr="IMG_20260417_092652_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0260417_092652_64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20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672965" cy="3636010"/>
            <wp:effectExtent l="0" t="0" r="13335" b="2540"/>
            <wp:docPr id="8" name="Изображение 8" descr="IMG_20260417_092854_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0260417_092854_5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7BF7E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88D643D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A184E4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Муниципальное бюджетное дошкольное образовательное учреждение «Детский сад «Исток» поселок городского типа  Новый Свет» города Судака Республики Крым</w:t>
      </w:r>
    </w:p>
    <w:p w14:paraId="13F1721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AC4D1D9">
      <w:pPr>
        <w:jc w:val="center"/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Неделя</w:t>
      </w:r>
      <w:r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инклюзивного образования                                                                       «Разные возможности  - равные права»                                                              Конспект игр в разновозрастной младшей группе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9B53E8">
      <w:pPr>
        <w:jc w:val="center"/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  <w:lang w:val="ru-RU"/>
        </w:rPr>
        <w:drawing>
          <wp:inline distT="0" distB="0" distL="114300" distR="114300">
            <wp:extent cx="5925185" cy="2369820"/>
            <wp:effectExtent l="0" t="0" r="18415" b="11430"/>
            <wp:docPr id="10" name="Изображение 10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 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37D5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ACF76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B314AB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C6E69EA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Подготовила воспитатель: Иванова Наталия Николаевна </w:t>
      </w:r>
    </w:p>
    <w:p w14:paraId="2AEBCFB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E768A3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308DD0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02424F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089A5D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E586DA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3B80C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BDAB82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sz w:val="28"/>
          <w:szCs w:val="28"/>
        </w:rPr>
        <w:t>2026г.</w:t>
      </w:r>
      <w:bookmarkEnd w:id="0"/>
    </w:p>
    <w:p w14:paraId="27EA72B5">
      <w:pPr>
        <w:jc w:val="left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3E"/>
    <w:rsid w:val="001A7220"/>
    <w:rsid w:val="001D68CC"/>
    <w:rsid w:val="003331A3"/>
    <w:rsid w:val="00514C63"/>
    <w:rsid w:val="00573B3E"/>
    <w:rsid w:val="00824B95"/>
    <w:rsid w:val="00871467"/>
    <w:rsid w:val="00871E69"/>
    <w:rsid w:val="00D0618D"/>
    <w:rsid w:val="01B05F12"/>
    <w:rsid w:val="1C30448D"/>
    <w:rsid w:val="33E1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../NUL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7</Pages>
  <Words>356</Words>
  <Characters>2030</Characters>
  <Lines>16</Lines>
  <Paragraphs>4</Paragraphs>
  <TotalTime>33</TotalTime>
  <ScaleCrop>false</ScaleCrop>
  <LinksUpToDate>false</LinksUpToDate>
  <CharactersWithSpaces>2382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2026-04-17T06:50:00Z</dcterms:created>
  <dc:creator>Юзер</dc:creator>
  <cp:lastModifiedBy>АннА</cp:lastModifiedBy>
  <dcterms:modified xsi:type="dcterms:W3CDTF">2026-04-19T20:19:30Z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30EA2955C52C4CA381ACF8BBC51BA440_12</vt:lpwstr>
  </property>
</Properties>
</file>